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B5914" w14:textId="77777777" w:rsidR="00993827" w:rsidRPr="004971B6" w:rsidRDefault="00993827" w:rsidP="009B314E">
      <w:pPr>
        <w:pStyle w:val="Quote"/>
        <w:rPr>
          <w:rStyle w:val="SubtleEmphasis"/>
          <w:b/>
        </w:rPr>
      </w:pPr>
      <w:r w:rsidRPr="004971B6">
        <w:rPr>
          <w:rStyle w:val="SubtleEmphasis"/>
          <w:b/>
        </w:rPr>
        <w:t>Robert Husney MD</w:t>
      </w:r>
    </w:p>
    <w:p w14:paraId="270B5915" w14:textId="38D293F2" w:rsidR="00E33127" w:rsidRPr="00E33127" w:rsidRDefault="00E33127" w:rsidP="00E33127">
      <w:pPr>
        <w:pStyle w:val="Quote"/>
        <w:rPr>
          <w:b/>
        </w:rPr>
      </w:pPr>
      <w:r>
        <w:rPr>
          <w:b/>
        </w:rPr>
        <w:t xml:space="preserve">Board Certified in </w:t>
      </w:r>
      <w:r w:rsidR="009B314E" w:rsidRPr="004971B6">
        <w:rPr>
          <w:b/>
        </w:rPr>
        <w:t>Infectious Disease</w:t>
      </w:r>
      <w:r w:rsidR="007A47D0">
        <w:rPr>
          <w:b/>
        </w:rPr>
        <w:t>s</w:t>
      </w:r>
      <w:r w:rsidR="00987026">
        <w:rPr>
          <w:b/>
        </w:rPr>
        <w:t xml:space="preserve"> </w:t>
      </w:r>
    </w:p>
    <w:p w14:paraId="270B5916" w14:textId="77777777" w:rsidR="00993827" w:rsidRPr="004971B6" w:rsidRDefault="00993827" w:rsidP="009B314E">
      <w:pPr>
        <w:pStyle w:val="Quote"/>
        <w:rPr>
          <w:rStyle w:val="SubtleEmphasis"/>
          <w:b/>
        </w:rPr>
      </w:pPr>
      <w:r w:rsidRPr="004971B6">
        <w:rPr>
          <w:rStyle w:val="SubtleEmphasis"/>
          <w:b/>
        </w:rPr>
        <w:t>2579 Ocean Ave</w:t>
      </w:r>
      <w:r w:rsidR="009B314E" w:rsidRPr="004971B6">
        <w:rPr>
          <w:rStyle w:val="SubtleEmphasis"/>
          <w:b/>
        </w:rPr>
        <w:t xml:space="preserve">, </w:t>
      </w:r>
      <w:r w:rsidRPr="004971B6">
        <w:rPr>
          <w:rStyle w:val="SubtleEmphasis"/>
          <w:b/>
        </w:rPr>
        <w:t xml:space="preserve">Brooklyn, NY 11229 </w:t>
      </w:r>
      <w:r w:rsidRPr="004971B6">
        <w:rPr>
          <w:rStyle w:val="SubtleEmphasis"/>
          <w:b/>
        </w:rPr>
        <w:tab/>
      </w:r>
    </w:p>
    <w:p w14:paraId="270B5917" w14:textId="67D560A3" w:rsidR="005B1F29" w:rsidRPr="00EF7CAD" w:rsidRDefault="005B1F29" w:rsidP="00EF7CAD">
      <w:pPr>
        <w:pStyle w:val="Quote"/>
        <w:ind w:left="2880"/>
        <w:jc w:val="left"/>
        <w:rPr>
          <w:b/>
          <w:bCs/>
          <w:spacing w:val="5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0B5918" w14:textId="77777777" w:rsidR="0089430A" w:rsidRDefault="0089430A" w:rsidP="00EF7CAD">
      <w:pPr>
        <w:pStyle w:val="Heading3"/>
        <w:rPr>
          <w:rFonts w:ascii="Arial" w:hAnsi="Arial" w:cs="Arial"/>
          <w:b/>
          <w:u w:val="single"/>
        </w:rPr>
      </w:pPr>
    </w:p>
    <w:p w14:paraId="270B5919" w14:textId="71AE4CF3" w:rsidR="0089430A" w:rsidRPr="00EF7CAD" w:rsidRDefault="0089430A" w:rsidP="0089430A">
      <w:pPr>
        <w:pStyle w:val="Heading3"/>
        <w:rPr>
          <w:rFonts w:ascii="Arial" w:hAnsi="Arial" w:cs="Arial"/>
          <w:b/>
          <w:u w:val="single"/>
        </w:rPr>
      </w:pPr>
      <w:r w:rsidRPr="00EF7CAD">
        <w:rPr>
          <w:rFonts w:ascii="Arial" w:hAnsi="Arial" w:cs="Arial"/>
          <w:b/>
          <w:u w:val="single"/>
        </w:rPr>
        <w:t>E</w:t>
      </w:r>
      <w:r>
        <w:rPr>
          <w:rFonts w:ascii="Arial" w:hAnsi="Arial" w:cs="Arial"/>
          <w:b/>
          <w:u w:val="single"/>
        </w:rPr>
        <w:t>mployment</w:t>
      </w:r>
      <w:r w:rsidR="00E95A20">
        <w:rPr>
          <w:rFonts w:ascii="Arial" w:hAnsi="Arial" w:cs="Arial"/>
          <w:b/>
          <w:u w:val="single"/>
        </w:rPr>
        <w:t xml:space="preserve"> / Consulting</w:t>
      </w:r>
    </w:p>
    <w:p w14:paraId="270B591A" w14:textId="77777777" w:rsidR="0089430A" w:rsidRDefault="0089430A" w:rsidP="0089430A"/>
    <w:p w14:paraId="270B591B" w14:textId="77777777" w:rsidR="0089430A" w:rsidRDefault="0095684E" w:rsidP="0089430A">
      <w:pPr>
        <w:rPr>
          <w:sz w:val="24"/>
          <w:szCs w:val="24"/>
        </w:rPr>
      </w:pPr>
      <w:r>
        <w:rPr>
          <w:sz w:val="24"/>
          <w:szCs w:val="24"/>
        </w:rPr>
        <w:t>Director</w:t>
      </w:r>
      <w:r w:rsidR="0089430A">
        <w:rPr>
          <w:sz w:val="24"/>
          <w:szCs w:val="24"/>
        </w:rPr>
        <w:t xml:space="preserve"> </w:t>
      </w:r>
      <w:r w:rsidR="00595D45">
        <w:rPr>
          <w:sz w:val="24"/>
          <w:szCs w:val="24"/>
        </w:rPr>
        <w:t xml:space="preserve">of </w:t>
      </w:r>
      <w:r w:rsidR="0089430A" w:rsidRPr="001E731F">
        <w:rPr>
          <w:sz w:val="24"/>
          <w:szCs w:val="24"/>
        </w:rPr>
        <w:t xml:space="preserve">Robert Husney M.D PC </w:t>
      </w:r>
      <w:r w:rsidR="0089430A">
        <w:rPr>
          <w:sz w:val="24"/>
          <w:szCs w:val="24"/>
        </w:rPr>
        <w:tab/>
      </w:r>
      <w:r w:rsidR="0089430A">
        <w:rPr>
          <w:sz w:val="24"/>
          <w:szCs w:val="24"/>
        </w:rPr>
        <w:tab/>
      </w:r>
      <w:r w:rsidR="0089430A">
        <w:rPr>
          <w:sz w:val="24"/>
          <w:szCs w:val="24"/>
        </w:rPr>
        <w:tab/>
      </w:r>
      <w:r w:rsidR="0089430A">
        <w:rPr>
          <w:sz w:val="24"/>
          <w:szCs w:val="24"/>
        </w:rPr>
        <w:tab/>
        <w:t xml:space="preserve">2013 </w:t>
      </w:r>
      <w:r w:rsidR="00052755">
        <w:rPr>
          <w:sz w:val="24"/>
          <w:szCs w:val="24"/>
        </w:rPr>
        <w:t>–</w:t>
      </w:r>
      <w:r w:rsidR="0089430A">
        <w:rPr>
          <w:sz w:val="24"/>
          <w:szCs w:val="24"/>
        </w:rPr>
        <w:t xml:space="preserve"> present</w:t>
      </w:r>
    </w:p>
    <w:p w14:paraId="270B591D" w14:textId="77777777" w:rsidR="0089430A" w:rsidRDefault="0089430A" w:rsidP="0089430A">
      <w:pPr>
        <w:rPr>
          <w:sz w:val="24"/>
          <w:szCs w:val="24"/>
        </w:rPr>
      </w:pPr>
      <w:r>
        <w:rPr>
          <w:sz w:val="24"/>
          <w:szCs w:val="24"/>
        </w:rPr>
        <w:t xml:space="preserve">Attending at </w:t>
      </w:r>
      <w:r w:rsidRPr="001E731F">
        <w:rPr>
          <w:sz w:val="24"/>
          <w:szCs w:val="24"/>
        </w:rPr>
        <w:t xml:space="preserve">Mount Sinai Brooklyn, Mount Sinai Health </w:t>
      </w:r>
      <w:r>
        <w:rPr>
          <w:sz w:val="24"/>
          <w:szCs w:val="24"/>
        </w:rPr>
        <w:tab/>
        <w:t xml:space="preserve">2013- present </w:t>
      </w:r>
    </w:p>
    <w:p w14:paraId="270B591E" w14:textId="696C67F9" w:rsidR="00052755" w:rsidRDefault="00052755" w:rsidP="0089430A">
      <w:pPr>
        <w:rPr>
          <w:i/>
          <w:sz w:val="24"/>
          <w:szCs w:val="24"/>
        </w:rPr>
      </w:pPr>
      <w:r w:rsidRPr="00052755">
        <w:rPr>
          <w:i/>
          <w:sz w:val="24"/>
          <w:szCs w:val="24"/>
        </w:rPr>
        <w:t xml:space="preserve">Clinical </w:t>
      </w:r>
      <w:r>
        <w:rPr>
          <w:i/>
          <w:sz w:val="24"/>
          <w:szCs w:val="24"/>
        </w:rPr>
        <w:t xml:space="preserve">Assistant Attending </w:t>
      </w:r>
      <w:r w:rsidR="00CD094B">
        <w:rPr>
          <w:i/>
          <w:sz w:val="24"/>
          <w:szCs w:val="24"/>
        </w:rPr>
        <w:t>at</w:t>
      </w:r>
      <w:r>
        <w:rPr>
          <w:i/>
          <w:sz w:val="24"/>
          <w:szCs w:val="24"/>
        </w:rPr>
        <w:t xml:space="preserve"> Mount S</w:t>
      </w:r>
      <w:r w:rsidRPr="00052755">
        <w:rPr>
          <w:i/>
          <w:sz w:val="24"/>
          <w:szCs w:val="24"/>
        </w:rPr>
        <w:t xml:space="preserve">inai </w:t>
      </w:r>
      <w:r>
        <w:rPr>
          <w:i/>
          <w:sz w:val="24"/>
          <w:szCs w:val="24"/>
        </w:rPr>
        <w:t>School of Medicine</w:t>
      </w:r>
    </w:p>
    <w:p w14:paraId="1C7E8792" w14:textId="6AD02CEA" w:rsidR="00540FB9" w:rsidRPr="007259AB" w:rsidRDefault="00540FB9" w:rsidP="0089430A">
      <w:pPr>
        <w:rPr>
          <w:iCs/>
          <w:sz w:val="24"/>
          <w:szCs w:val="24"/>
        </w:rPr>
      </w:pPr>
      <w:r w:rsidRPr="007259AB">
        <w:rPr>
          <w:iCs/>
          <w:sz w:val="24"/>
          <w:szCs w:val="24"/>
        </w:rPr>
        <w:t xml:space="preserve">Attending At </w:t>
      </w:r>
      <w:r w:rsidR="007259AB" w:rsidRPr="007259AB">
        <w:rPr>
          <w:iCs/>
          <w:sz w:val="24"/>
          <w:szCs w:val="24"/>
        </w:rPr>
        <w:t>Maimonides Midwood Hospital</w:t>
      </w:r>
      <w:r w:rsidR="007259AB">
        <w:rPr>
          <w:iCs/>
          <w:sz w:val="24"/>
          <w:szCs w:val="24"/>
        </w:rPr>
        <w:tab/>
      </w:r>
      <w:r w:rsidR="007259AB">
        <w:rPr>
          <w:iCs/>
          <w:sz w:val="24"/>
          <w:szCs w:val="24"/>
        </w:rPr>
        <w:tab/>
        <w:t>2016- present</w:t>
      </w:r>
    </w:p>
    <w:p w14:paraId="270B5921" w14:textId="21E879A8" w:rsidR="00595D45" w:rsidRDefault="0095684E" w:rsidP="0089430A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9507A8">
        <w:rPr>
          <w:sz w:val="24"/>
          <w:szCs w:val="24"/>
        </w:rPr>
        <w:t>nfectious Disease</w:t>
      </w:r>
      <w:r>
        <w:rPr>
          <w:sz w:val="24"/>
          <w:szCs w:val="24"/>
        </w:rPr>
        <w:t xml:space="preserve"> Consultant at</w:t>
      </w:r>
      <w:r w:rsidR="00595D45">
        <w:rPr>
          <w:sz w:val="24"/>
          <w:szCs w:val="24"/>
        </w:rPr>
        <w:t xml:space="preserve"> Chateau</w:t>
      </w:r>
      <w:r w:rsidR="009507A8">
        <w:rPr>
          <w:sz w:val="24"/>
          <w:szCs w:val="24"/>
        </w:rPr>
        <w:t>, Seacrest</w:t>
      </w:r>
      <w:r w:rsidR="009507A8">
        <w:rPr>
          <w:sz w:val="24"/>
          <w:szCs w:val="24"/>
        </w:rPr>
        <w:tab/>
      </w:r>
      <w:r w:rsidR="00595D45">
        <w:rPr>
          <w:sz w:val="24"/>
          <w:szCs w:val="24"/>
        </w:rPr>
        <w:tab/>
        <w:t>2016- present</w:t>
      </w:r>
    </w:p>
    <w:p w14:paraId="063EF8BB" w14:textId="5AF563B8" w:rsidR="00145C9A" w:rsidRDefault="009507A8" w:rsidP="00145C9A">
      <w:pPr>
        <w:rPr>
          <w:sz w:val="24"/>
          <w:szCs w:val="24"/>
        </w:rPr>
      </w:pPr>
      <w:r>
        <w:rPr>
          <w:sz w:val="24"/>
          <w:szCs w:val="24"/>
        </w:rPr>
        <w:t>and Shoreview Nursing and Rehab Centers</w:t>
      </w:r>
    </w:p>
    <w:p w14:paraId="270B5922" w14:textId="77777777" w:rsidR="0089430A" w:rsidRDefault="0089430A" w:rsidP="00EF7CAD">
      <w:pPr>
        <w:pStyle w:val="Heading3"/>
        <w:rPr>
          <w:rFonts w:ascii="Arial" w:hAnsi="Arial" w:cs="Arial"/>
          <w:b/>
          <w:u w:val="single"/>
        </w:rPr>
      </w:pPr>
    </w:p>
    <w:p w14:paraId="270B5923" w14:textId="77777777" w:rsidR="007A47D0" w:rsidRPr="00EF7CAD" w:rsidRDefault="00EF7CAD" w:rsidP="00EF7CAD">
      <w:pPr>
        <w:pStyle w:val="Heading3"/>
        <w:rPr>
          <w:rFonts w:ascii="Arial" w:hAnsi="Arial" w:cs="Arial"/>
          <w:b/>
          <w:u w:val="single"/>
        </w:rPr>
      </w:pPr>
      <w:r w:rsidRPr="00EF7CAD">
        <w:rPr>
          <w:rFonts w:ascii="Arial" w:hAnsi="Arial" w:cs="Arial"/>
          <w:b/>
          <w:u w:val="single"/>
        </w:rPr>
        <w:t>EDUCATION</w:t>
      </w:r>
    </w:p>
    <w:p w14:paraId="270B5924" w14:textId="77777777" w:rsidR="00EF7CAD" w:rsidRDefault="00EF7CAD">
      <w:pPr>
        <w:rPr>
          <w:rFonts w:ascii="Times New Roman" w:hAnsi="Times New Roman" w:cs="Times New Roman"/>
          <w:i/>
          <w:sz w:val="24"/>
          <w:szCs w:val="24"/>
        </w:rPr>
      </w:pPr>
    </w:p>
    <w:p w14:paraId="270B5925" w14:textId="77777777" w:rsidR="007A47D0" w:rsidRPr="007A47D0" w:rsidRDefault="007A47D0">
      <w:pPr>
        <w:rPr>
          <w:rFonts w:ascii="Times New Roman" w:hAnsi="Times New Roman" w:cs="Times New Roman"/>
          <w:i/>
          <w:sz w:val="24"/>
          <w:szCs w:val="24"/>
        </w:rPr>
      </w:pPr>
      <w:r w:rsidRPr="007A47D0">
        <w:rPr>
          <w:rFonts w:ascii="Times New Roman" w:hAnsi="Times New Roman" w:cs="Times New Roman"/>
          <w:i/>
          <w:sz w:val="24"/>
          <w:szCs w:val="24"/>
        </w:rPr>
        <w:t>Doctor of Medicine (MD)</w:t>
      </w:r>
    </w:p>
    <w:p w14:paraId="270B5926" w14:textId="77777777" w:rsidR="007A47D0" w:rsidRPr="007A47D0" w:rsidRDefault="007A47D0">
      <w:pPr>
        <w:rPr>
          <w:rFonts w:ascii="Times New Roman" w:hAnsi="Times New Roman" w:cs="Times New Roman"/>
          <w:sz w:val="24"/>
          <w:szCs w:val="24"/>
        </w:rPr>
      </w:pPr>
      <w:r w:rsidRPr="007A47D0">
        <w:rPr>
          <w:rFonts w:ascii="Times New Roman" w:hAnsi="Times New Roman" w:cs="Times New Roman"/>
          <w:sz w:val="24"/>
          <w:szCs w:val="24"/>
        </w:rPr>
        <w:t xml:space="preserve">St Matthews University School of Medicine, BWI </w:t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  <w:t>Completed 2008</w:t>
      </w:r>
    </w:p>
    <w:p w14:paraId="270B5927" w14:textId="77777777" w:rsidR="007A47D0" w:rsidRPr="007A47D0" w:rsidRDefault="007A47D0">
      <w:pPr>
        <w:rPr>
          <w:rFonts w:ascii="Times New Roman" w:hAnsi="Times New Roman" w:cs="Times New Roman"/>
          <w:sz w:val="24"/>
          <w:szCs w:val="24"/>
        </w:rPr>
      </w:pPr>
    </w:p>
    <w:p w14:paraId="270B5928" w14:textId="77777777" w:rsidR="007A47D0" w:rsidRPr="007A47D0" w:rsidRDefault="007A47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47D0">
        <w:rPr>
          <w:rFonts w:ascii="Times New Roman" w:hAnsi="Times New Roman" w:cs="Times New Roman"/>
          <w:i/>
          <w:sz w:val="24"/>
          <w:szCs w:val="24"/>
        </w:rPr>
        <w:t>Masters in Health and Science Administration</w:t>
      </w:r>
      <w:proofErr w:type="gramEnd"/>
      <w:r w:rsidRPr="007A47D0">
        <w:rPr>
          <w:rFonts w:ascii="Times New Roman" w:hAnsi="Times New Roman" w:cs="Times New Roman"/>
          <w:sz w:val="24"/>
          <w:szCs w:val="24"/>
        </w:rPr>
        <w:t xml:space="preserve"> (MHSA)</w:t>
      </w:r>
    </w:p>
    <w:p w14:paraId="270B5929" w14:textId="77777777" w:rsidR="007A47D0" w:rsidRPr="007A47D0" w:rsidRDefault="007A47D0">
      <w:pPr>
        <w:rPr>
          <w:rFonts w:ascii="Times New Roman" w:hAnsi="Times New Roman" w:cs="Times New Roman"/>
          <w:sz w:val="24"/>
          <w:szCs w:val="24"/>
        </w:rPr>
      </w:pPr>
      <w:r w:rsidRPr="007A47D0">
        <w:rPr>
          <w:rFonts w:ascii="Times New Roman" w:hAnsi="Times New Roman" w:cs="Times New Roman"/>
          <w:sz w:val="24"/>
          <w:szCs w:val="24"/>
        </w:rPr>
        <w:t>St. Joseph’s College, ME</w:t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  <w:t>Completed 2008</w:t>
      </w:r>
    </w:p>
    <w:p w14:paraId="270B592A" w14:textId="77777777" w:rsidR="007A47D0" w:rsidRPr="007A47D0" w:rsidRDefault="007A47D0">
      <w:pPr>
        <w:rPr>
          <w:rFonts w:ascii="Times New Roman" w:hAnsi="Times New Roman" w:cs="Times New Roman"/>
          <w:sz w:val="24"/>
          <w:szCs w:val="24"/>
        </w:rPr>
      </w:pPr>
    </w:p>
    <w:p w14:paraId="270B592B" w14:textId="77777777" w:rsidR="007A47D0" w:rsidRPr="007A47D0" w:rsidRDefault="006F05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Residency</w:t>
      </w:r>
      <w:r w:rsidR="007A47D0" w:rsidRPr="007A47D0">
        <w:rPr>
          <w:rFonts w:ascii="Times New Roman" w:hAnsi="Times New Roman" w:cs="Times New Roman"/>
          <w:sz w:val="24"/>
          <w:szCs w:val="24"/>
        </w:rPr>
        <w:t>, Internal Medicine</w:t>
      </w:r>
    </w:p>
    <w:p w14:paraId="23002364" w14:textId="77777777" w:rsidR="00BE0285" w:rsidRDefault="007A47D0" w:rsidP="00BE0285">
      <w:pPr>
        <w:rPr>
          <w:rFonts w:ascii="Times New Roman" w:hAnsi="Times New Roman" w:cs="Times New Roman"/>
          <w:sz w:val="24"/>
          <w:szCs w:val="24"/>
        </w:rPr>
      </w:pPr>
      <w:r w:rsidRPr="007A47D0">
        <w:rPr>
          <w:rFonts w:ascii="Times New Roman" w:hAnsi="Times New Roman" w:cs="Times New Roman"/>
          <w:sz w:val="24"/>
          <w:szCs w:val="24"/>
        </w:rPr>
        <w:t>Maimonides Medical Center, NY</w:t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  <w:t>Completed 2011</w:t>
      </w:r>
    </w:p>
    <w:p w14:paraId="270B592E" w14:textId="2A47E3EF" w:rsidR="007A47D0" w:rsidRPr="007A47D0" w:rsidRDefault="007A47D0" w:rsidP="00BE0285">
      <w:pPr>
        <w:rPr>
          <w:rFonts w:ascii="Times New Roman" w:hAnsi="Times New Roman" w:cs="Times New Roman"/>
          <w:sz w:val="24"/>
          <w:szCs w:val="24"/>
        </w:rPr>
      </w:pPr>
      <w:r w:rsidRPr="007A47D0">
        <w:rPr>
          <w:rFonts w:ascii="Times New Roman" w:hAnsi="Times New Roman" w:cs="Times New Roman"/>
          <w:sz w:val="24"/>
          <w:szCs w:val="24"/>
        </w:rPr>
        <w:t>Fellowship, Infectious Diseases</w:t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</w:r>
      <w:r w:rsidRPr="007A47D0">
        <w:rPr>
          <w:rFonts w:ascii="Times New Roman" w:hAnsi="Times New Roman" w:cs="Times New Roman"/>
          <w:sz w:val="24"/>
          <w:szCs w:val="24"/>
        </w:rPr>
        <w:tab/>
      </w:r>
    </w:p>
    <w:p w14:paraId="270B5930" w14:textId="61540043" w:rsidR="007A47D0" w:rsidRPr="00C109BA" w:rsidRDefault="006F056A" w:rsidP="00C10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Maimonides</w:t>
      </w:r>
      <w:r w:rsidR="007A47D0" w:rsidRPr="007A47D0">
        <w:rPr>
          <w:rFonts w:ascii="Times New Roman" w:hAnsi="Times New Roman" w:cs="Times New Roman"/>
          <w:sz w:val="24"/>
          <w:szCs w:val="24"/>
        </w:rPr>
        <w:t xml:space="preserve"> Medical Center, NY</w:t>
      </w:r>
      <w:r w:rsidR="007A47D0" w:rsidRPr="007A47D0">
        <w:rPr>
          <w:rFonts w:ascii="Times New Roman" w:hAnsi="Times New Roman" w:cs="Times New Roman"/>
          <w:sz w:val="24"/>
          <w:szCs w:val="24"/>
        </w:rPr>
        <w:tab/>
      </w:r>
      <w:r w:rsidR="007A47D0" w:rsidRPr="007A47D0">
        <w:rPr>
          <w:rFonts w:ascii="Times New Roman" w:hAnsi="Times New Roman" w:cs="Times New Roman"/>
          <w:sz w:val="24"/>
          <w:szCs w:val="24"/>
        </w:rPr>
        <w:tab/>
      </w:r>
      <w:r w:rsidR="007A47D0" w:rsidRPr="007A47D0">
        <w:rPr>
          <w:rFonts w:ascii="Times New Roman" w:hAnsi="Times New Roman" w:cs="Times New Roman"/>
          <w:sz w:val="24"/>
          <w:szCs w:val="24"/>
        </w:rPr>
        <w:tab/>
      </w:r>
      <w:r w:rsidR="007A47D0" w:rsidRPr="007A47D0">
        <w:rPr>
          <w:rFonts w:ascii="Times New Roman" w:hAnsi="Times New Roman" w:cs="Times New Roman"/>
          <w:sz w:val="24"/>
          <w:szCs w:val="24"/>
        </w:rPr>
        <w:tab/>
        <w:t>Completed 2013</w:t>
      </w:r>
    </w:p>
    <w:p w14:paraId="270B5932" w14:textId="77777777" w:rsidR="006F056A" w:rsidRPr="00EF7CAD" w:rsidRDefault="006F056A" w:rsidP="006F056A">
      <w:pPr>
        <w:pStyle w:val="Heading3"/>
        <w:shd w:val="clear" w:color="auto" w:fill="FFFFFF"/>
        <w:rPr>
          <w:rFonts w:ascii="Arial" w:hAnsi="Arial" w:cs="Arial"/>
          <w:b/>
          <w:bCs/>
          <w:caps/>
          <w:color w:val="383D48"/>
          <w:u w:val="single"/>
        </w:rPr>
      </w:pPr>
      <w:r w:rsidRPr="00EF7CAD">
        <w:rPr>
          <w:rFonts w:ascii="Arial" w:hAnsi="Arial" w:cs="Arial"/>
          <w:b/>
          <w:bCs/>
          <w:caps/>
          <w:color w:val="383D48"/>
          <w:u w:val="single"/>
        </w:rPr>
        <w:lastRenderedPageBreak/>
        <w:t>Certifications, Honors &amp; Awards</w:t>
      </w:r>
    </w:p>
    <w:p w14:paraId="270B5933" w14:textId="77777777" w:rsidR="006F056A" w:rsidRPr="006F056A" w:rsidRDefault="006F056A" w:rsidP="00EF7CA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 w:cs="Times New Roman"/>
          <w:color w:val="4C6880"/>
          <w:sz w:val="24"/>
          <w:szCs w:val="24"/>
        </w:rPr>
      </w:pPr>
      <w:r w:rsidRPr="006F056A">
        <w:rPr>
          <w:rFonts w:ascii="Times New Roman" w:hAnsi="Times New Roman" w:cs="Times New Roman"/>
          <w:color w:val="4C6880"/>
          <w:sz w:val="24"/>
          <w:szCs w:val="24"/>
        </w:rPr>
        <w:t>Certified by the American</w:t>
      </w:r>
      <w:r>
        <w:rPr>
          <w:rFonts w:ascii="Times New Roman" w:hAnsi="Times New Roman" w:cs="Times New Roman"/>
          <w:color w:val="4C6880"/>
          <w:sz w:val="24"/>
          <w:szCs w:val="24"/>
        </w:rPr>
        <w:t xml:space="preserve"> Board o</w:t>
      </w:r>
      <w:r w:rsidRPr="006F056A">
        <w:rPr>
          <w:rFonts w:ascii="Times New Roman" w:hAnsi="Times New Roman" w:cs="Times New Roman"/>
          <w:color w:val="4C6880"/>
          <w:sz w:val="24"/>
          <w:szCs w:val="24"/>
        </w:rPr>
        <w:t>f Internal Medicine</w:t>
      </w:r>
      <w:r>
        <w:rPr>
          <w:rFonts w:ascii="Times New Roman" w:hAnsi="Times New Roman" w:cs="Times New Roman"/>
          <w:color w:val="4C6880"/>
          <w:sz w:val="24"/>
          <w:szCs w:val="24"/>
        </w:rPr>
        <w:t xml:space="preserve"> (ABIM)</w:t>
      </w:r>
      <w:r w:rsidRPr="006F056A">
        <w:rPr>
          <w:rFonts w:ascii="Times New Roman" w:hAnsi="Times New Roman" w:cs="Times New Roman"/>
          <w:color w:val="4C6880"/>
          <w:sz w:val="24"/>
          <w:szCs w:val="24"/>
        </w:rPr>
        <w:t xml:space="preserve"> in Internal Medicine and Infectious Diseases</w:t>
      </w:r>
    </w:p>
    <w:p w14:paraId="270B5934" w14:textId="7348668E" w:rsidR="00595D45" w:rsidRDefault="00595D45" w:rsidP="00FC6301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 w:cs="Times New Roman"/>
          <w:color w:val="4C6880"/>
          <w:sz w:val="24"/>
          <w:szCs w:val="24"/>
        </w:rPr>
      </w:pPr>
      <w:r>
        <w:rPr>
          <w:rFonts w:ascii="Times New Roman" w:hAnsi="Times New Roman" w:cs="Times New Roman"/>
          <w:color w:val="4C6880"/>
          <w:sz w:val="24"/>
          <w:szCs w:val="24"/>
        </w:rPr>
        <w:t>Recognized as a 2019</w:t>
      </w:r>
      <w:r w:rsidR="0095684E">
        <w:rPr>
          <w:rFonts w:ascii="Times New Roman" w:hAnsi="Times New Roman" w:cs="Times New Roman"/>
          <w:color w:val="4C688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4C6880"/>
          <w:sz w:val="24"/>
          <w:szCs w:val="24"/>
        </w:rPr>
        <w:t>2020</w:t>
      </w:r>
      <w:r w:rsidR="00566BC6">
        <w:rPr>
          <w:rFonts w:ascii="Times New Roman" w:hAnsi="Times New Roman" w:cs="Times New Roman"/>
          <w:color w:val="4C6880"/>
          <w:sz w:val="24"/>
          <w:szCs w:val="24"/>
        </w:rPr>
        <w:t>,</w:t>
      </w:r>
      <w:r w:rsidR="0095684E">
        <w:rPr>
          <w:rFonts w:ascii="Times New Roman" w:hAnsi="Times New Roman" w:cs="Times New Roman"/>
          <w:color w:val="4C6880"/>
          <w:sz w:val="24"/>
          <w:szCs w:val="24"/>
        </w:rPr>
        <w:t xml:space="preserve"> 2021</w:t>
      </w:r>
      <w:r w:rsidR="00566BC6">
        <w:rPr>
          <w:rFonts w:ascii="Times New Roman" w:hAnsi="Times New Roman" w:cs="Times New Roman"/>
          <w:color w:val="4C6880"/>
          <w:sz w:val="24"/>
          <w:szCs w:val="24"/>
        </w:rPr>
        <w:t xml:space="preserve"> and 2022</w:t>
      </w:r>
      <w:r w:rsidR="00A54493">
        <w:rPr>
          <w:rFonts w:ascii="Times New Roman" w:hAnsi="Times New Roman" w:cs="Times New Roman"/>
          <w:color w:val="4C6880"/>
          <w:sz w:val="24"/>
          <w:szCs w:val="24"/>
        </w:rPr>
        <w:t>, 2023</w:t>
      </w:r>
      <w:r w:rsidR="009D4F0B">
        <w:rPr>
          <w:rFonts w:ascii="Times New Roman" w:hAnsi="Times New Roman" w:cs="Times New Roman"/>
          <w:color w:val="4C6880"/>
          <w:sz w:val="24"/>
          <w:szCs w:val="24"/>
        </w:rPr>
        <w:t xml:space="preserve">, </w:t>
      </w:r>
      <w:r w:rsidR="00A54493">
        <w:rPr>
          <w:rFonts w:ascii="Times New Roman" w:hAnsi="Times New Roman" w:cs="Times New Roman"/>
          <w:color w:val="4C6880"/>
          <w:sz w:val="24"/>
          <w:szCs w:val="24"/>
        </w:rPr>
        <w:t>2024</w:t>
      </w:r>
      <w:r>
        <w:rPr>
          <w:rFonts w:ascii="Times New Roman" w:hAnsi="Times New Roman" w:cs="Times New Roman"/>
          <w:color w:val="4C6880"/>
          <w:sz w:val="24"/>
          <w:szCs w:val="24"/>
        </w:rPr>
        <w:t xml:space="preserve"> </w:t>
      </w:r>
      <w:r w:rsidR="009D4F0B">
        <w:rPr>
          <w:rFonts w:ascii="Times New Roman" w:hAnsi="Times New Roman" w:cs="Times New Roman"/>
          <w:color w:val="4C6880"/>
          <w:sz w:val="24"/>
          <w:szCs w:val="24"/>
        </w:rPr>
        <w:t>and 2025</w:t>
      </w:r>
      <w:r w:rsidR="0036323C">
        <w:rPr>
          <w:rFonts w:ascii="Times New Roman" w:hAnsi="Times New Roman" w:cs="Times New Roman"/>
          <w:color w:val="4C6880"/>
          <w:sz w:val="24"/>
          <w:szCs w:val="24"/>
        </w:rPr>
        <w:t>, 2026</w:t>
      </w:r>
      <w:r w:rsidR="009D4F0B">
        <w:rPr>
          <w:rFonts w:ascii="Times New Roman" w:hAnsi="Times New Roman" w:cs="Times New Roman"/>
          <w:color w:val="4C6880"/>
          <w:sz w:val="24"/>
          <w:szCs w:val="24"/>
        </w:rPr>
        <w:t xml:space="preserve"> </w:t>
      </w:r>
      <w:r w:rsidRPr="00EB633C">
        <w:rPr>
          <w:rFonts w:ascii="Times New Roman" w:hAnsi="Times New Roman" w:cs="Times New Roman"/>
          <w:i/>
          <w:color w:val="4C6880"/>
          <w:sz w:val="24"/>
          <w:szCs w:val="24"/>
        </w:rPr>
        <w:t>Super Doctor</w:t>
      </w:r>
    </w:p>
    <w:p w14:paraId="270B5935" w14:textId="77777777" w:rsidR="00FC6301" w:rsidRDefault="001B5B4E" w:rsidP="00FC6301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 w:cs="Times New Roman"/>
          <w:color w:val="4C6880"/>
          <w:sz w:val="24"/>
          <w:szCs w:val="24"/>
        </w:rPr>
      </w:pPr>
      <w:r>
        <w:rPr>
          <w:rFonts w:ascii="Times New Roman" w:hAnsi="Times New Roman" w:cs="Times New Roman"/>
          <w:color w:val="4C6880"/>
          <w:sz w:val="24"/>
          <w:szCs w:val="24"/>
        </w:rPr>
        <w:t>Recognized as a 2016,</w:t>
      </w:r>
      <w:r w:rsidR="00FC6301">
        <w:rPr>
          <w:rFonts w:ascii="Times New Roman" w:hAnsi="Times New Roman" w:cs="Times New Roman"/>
          <w:color w:val="4C6880"/>
          <w:sz w:val="24"/>
          <w:szCs w:val="24"/>
        </w:rPr>
        <w:t xml:space="preserve"> 2017</w:t>
      </w:r>
      <w:r>
        <w:rPr>
          <w:rFonts w:ascii="Times New Roman" w:hAnsi="Times New Roman" w:cs="Times New Roman"/>
          <w:color w:val="4C6880"/>
          <w:sz w:val="24"/>
          <w:szCs w:val="24"/>
        </w:rPr>
        <w:t xml:space="preserve"> and 2018</w:t>
      </w:r>
      <w:r w:rsidR="00FC6301">
        <w:rPr>
          <w:rFonts w:ascii="Times New Roman" w:hAnsi="Times New Roman" w:cs="Times New Roman"/>
          <w:color w:val="4C6880"/>
          <w:sz w:val="24"/>
          <w:szCs w:val="24"/>
        </w:rPr>
        <w:t xml:space="preserve"> </w:t>
      </w:r>
      <w:r w:rsidR="00FC6301" w:rsidRPr="00EB633C">
        <w:rPr>
          <w:rFonts w:ascii="Times New Roman" w:hAnsi="Times New Roman" w:cs="Times New Roman"/>
          <w:i/>
          <w:color w:val="4C6880"/>
          <w:sz w:val="24"/>
          <w:szCs w:val="24"/>
        </w:rPr>
        <w:t>Super Doctor</w:t>
      </w:r>
      <w:r w:rsidR="00FC6301" w:rsidRPr="006F056A">
        <w:rPr>
          <w:rFonts w:ascii="Times New Roman" w:hAnsi="Times New Roman" w:cs="Times New Roman"/>
          <w:color w:val="4C6880"/>
          <w:sz w:val="24"/>
          <w:szCs w:val="24"/>
        </w:rPr>
        <w:t>, in the Rising Star Edition</w:t>
      </w:r>
    </w:p>
    <w:p w14:paraId="270B5936" w14:textId="77777777" w:rsidR="00FC6301" w:rsidRDefault="00595D45" w:rsidP="00EF7CA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 w:cs="Times New Roman"/>
          <w:color w:val="4C6880"/>
          <w:sz w:val="24"/>
          <w:szCs w:val="24"/>
        </w:rPr>
      </w:pPr>
      <w:r>
        <w:rPr>
          <w:rFonts w:ascii="Times New Roman" w:hAnsi="Times New Roman" w:cs="Times New Roman"/>
          <w:color w:val="4C6880"/>
          <w:sz w:val="24"/>
          <w:szCs w:val="24"/>
        </w:rPr>
        <w:t>R</w:t>
      </w:r>
      <w:r w:rsidR="00FC6301" w:rsidRPr="006F056A">
        <w:rPr>
          <w:rFonts w:ascii="Times New Roman" w:hAnsi="Times New Roman" w:cs="Times New Roman"/>
          <w:color w:val="4C6880"/>
          <w:sz w:val="24"/>
          <w:szCs w:val="24"/>
        </w:rPr>
        <w:t>ecognized as 'Top Physician' by Consumer Research Council of America</w:t>
      </w:r>
    </w:p>
    <w:p w14:paraId="270B5937" w14:textId="77777777" w:rsidR="006F056A" w:rsidRDefault="006F056A" w:rsidP="00EF7CA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 w:cs="Times New Roman"/>
          <w:color w:val="4C6880"/>
          <w:sz w:val="24"/>
          <w:szCs w:val="24"/>
        </w:rPr>
      </w:pPr>
      <w:r w:rsidRPr="006F056A">
        <w:rPr>
          <w:rFonts w:ascii="Times New Roman" w:hAnsi="Times New Roman" w:cs="Times New Roman"/>
          <w:color w:val="4C6880"/>
          <w:sz w:val="24"/>
          <w:szCs w:val="24"/>
        </w:rPr>
        <w:t>Licensed in NY and NJ</w:t>
      </w:r>
    </w:p>
    <w:p w14:paraId="270B5939" w14:textId="77777777" w:rsidR="006F056A" w:rsidRPr="006F056A" w:rsidRDefault="006F056A" w:rsidP="006F056A">
      <w:pPr>
        <w:pStyle w:val="Heading3"/>
        <w:shd w:val="clear" w:color="auto" w:fill="FFFFFF"/>
        <w:rPr>
          <w:rFonts w:ascii="Arial" w:hAnsi="Arial" w:cs="Arial"/>
          <w:b/>
          <w:bCs/>
          <w:caps/>
          <w:color w:val="383D48"/>
          <w:u w:val="single"/>
        </w:rPr>
      </w:pPr>
      <w:r w:rsidRPr="006F056A">
        <w:rPr>
          <w:rFonts w:ascii="Arial" w:hAnsi="Arial" w:cs="Arial"/>
          <w:b/>
          <w:bCs/>
          <w:caps/>
          <w:color w:val="383D48"/>
          <w:u w:val="single"/>
        </w:rPr>
        <w:t>Publications/Presentations</w:t>
      </w:r>
    </w:p>
    <w:p w14:paraId="270B593A" w14:textId="77777777" w:rsidR="006F056A" w:rsidRDefault="006F056A" w:rsidP="006F056A">
      <w:pPr>
        <w:pStyle w:val="NormalWeb"/>
        <w:shd w:val="clear" w:color="auto" w:fill="FFFFFF"/>
        <w:rPr>
          <w:rFonts w:ascii="Open Sans" w:hAnsi="Open Sans" w:cs="Arial"/>
          <w:color w:val="333333"/>
        </w:rPr>
      </w:pPr>
      <w:r w:rsidRPr="006F056A">
        <w:rPr>
          <w:rFonts w:ascii="Open Sans" w:hAnsi="Open Sans" w:cs="Arial"/>
          <w:bCs/>
          <w:color w:val="333333"/>
        </w:rPr>
        <w:t>Patient with rheumatoid arthritis on methotrexate with multiple infecting organisms causing gastritis.</w:t>
      </w:r>
      <w:r>
        <w:rPr>
          <w:rFonts w:ascii="Open Sans" w:hAnsi="Open Sans" w:cs="Arial"/>
          <w:color w:val="333333"/>
        </w:rPr>
        <w:br/>
      </w:r>
      <w:r w:rsidRPr="006F056A">
        <w:rPr>
          <w:rFonts w:ascii="Open Sans" w:hAnsi="Open Sans" w:cs="Arial"/>
          <w:b/>
          <w:iCs/>
          <w:color w:val="333333"/>
        </w:rPr>
        <w:t>Husney R</w:t>
      </w:r>
      <w:r>
        <w:rPr>
          <w:rFonts w:ascii="Open Sans" w:hAnsi="Open Sans" w:cs="Arial"/>
          <w:color w:val="333333"/>
        </w:rPr>
        <w:t xml:space="preserve">, </w:t>
      </w:r>
      <w:proofErr w:type="spellStart"/>
      <w:r>
        <w:rPr>
          <w:rFonts w:ascii="Open Sans" w:hAnsi="Open Sans" w:cs="Arial"/>
          <w:color w:val="333333"/>
        </w:rPr>
        <w:t>Privman</w:t>
      </w:r>
      <w:proofErr w:type="spellEnd"/>
      <w:r>
        <w:rPr>
          <w:rFonts w:ascii="Open Sans" w:hAnsi="Open Sans" w:cs="Arial"/>
          <w:color w:val="333333"/>
        </w:rPr>
        <w:t xml:space="preserve"> V, </w:t>
      </w:r>
      <w:proofErr w:type="spellStart"/>
      <w:r>
        <w:rPr>
          <w:rFonts w:ascii="Open Sans" w:hAnsi="Open Sans" w:cs="Arial"/>
          <w:color w:val="333333"/>
        </w:rPr>
        <w:t>Sepkowitz</w:t>
      </w:r>
      <w:proofErr w:type="spellEnd"/>
      <w:r>
        <w:rPr>
          <w:rFonts w:ascii="Open Sans" w:hAnsi="Open Sans" w:cs="Arial"/>
          <w:color w:val="333333"/>
        </w:rPr>
        <w:t xml:space="preserve"> D. BMJ Case Rep. 2013 Jul31;2013</w:t>
      </w:r>
    </w:p>
    <w:p w14:paraId="270B593B" w14:textId="77777777" w:rsidR="006F056A" w:rsidRDefault="006F056A" w:rsidP="006F056A">
      <w:pPr>
        <w:shd w:val="clear" w:color="auto" w:fill="FFFFFF"/>
        <w:rPr>
          <w:rFonts w:ascii="Open Sans" w:hAnsi="Open Sans" w:cs="Arial"/>
          <w:color w:val="333333"/>
        </w:rPr>
      </w:pPr>
    </w:p>
    <w:p w14:paraId="270B593C" w14:textId="77777777" w:rsidR="006F056A" w:rsidRDefault="006F056A" w:rsidP="006F056A">
      <w:pPr>
        <w:pStyle w:val="NormalWeb"/>
        <w:shd w:val="clear" w:color="auto" w:fill="FFFFFF"/>
        <w:rPr>
          <w:rFonts w:ascii="Open Sans" w:hAnsi="Open Sans" w:cs="Arial"/>
          <w:color w:val="333333"/>
        </w:rPr>
      </w:pPr>
      <w:r>
        <w:rPr>
          <w:rFonts w:ascii="Open Sans" w:hAnsi="Open Sans" w:cs="Arial"/>
          <w:b/>
          <w:bCs/>
          <w:color w:val="333333"/>
        </w:rPr>
        <w:t>Streptococcus agalactiae endogenous endophthalmitis.</w:t>
      </w:r>
      <w:r>
        <w:rPr>
          <w:rFonts w:ascii="Open Sans" w:hAnsi="Open Sans" w:cs="Arial"/>
          <w:color w:val="333333"/>
        </w:rPr>
        <w:br/>
      </w:r>
      <w:proofErr w:type="spellStart"/>
      <w:r>
        <w:rPr>
          <w:rFonts w:ascii="Open Sans" w:hAnsi="Open Sans" w:cs="Arial"/>
          <w:color w:val="333333"/>
        </w:rPr>
        <w:t>Saffra</w:t>
      </w:r>
      <w:proofErr w:type="spellEnd"/>
      <w:r>
        <w:rPr>
          <w:rFonts w:ascii="Open Sans" w:hAnsi="Open Sans" w:cs="Arial"/>
          <w:color w:val="333333"/>
        </w:rPr>
        <w:t xml:space="preserve"> N, </w:t>
      </w:r>
      <w:proofErr w:type="spellStart"/>
      <w:r>
        <w:rPr>
          <w:rFonts w:ascii="Open Sans" w:hAnsi="Open Sans" w:cs="Arial"/>
          <w:color w:val="333333"/>
        </w:rPr>
        <w:t>Rakhamimov</w:t>
      </w:r>
      <w:proofErr w:type="spellEnd"/>
      <w:r>
        <w:rPr>
          <w:rFonts w:ascii="Open Sans" w:hAnsi="Open Sans" w:cs="Arial"/>
          <w:color w:val="333333"/>
        </w:rPr>
        <w:t xml:space="preserve"> A, </w:t>
      </w:r>
      <w:r>
        <w:rPr>
          <w:rFonts w:ascii="Open Sans" w:hAnsi="Open Sans" w:cs="Arial"/>
          <w:b/>
          <w:bCs/>
          <w:color w:val="333333"/>
        </w:rPr>
        <w:t>Husney R</w:t>
      </w:r>
      <w:r>
        <w:rPr>
          <w:rFonts w:ascii="Open Sans" w:hAnsi="Open Sans" w:cs="Arial"/>
          <w:color w:val="333333"/>
        </w:rPr>
        <w:t xml:space="preserve">, </w:t>
      </w:r>
      <w:proofErr w:type="spellStart"/>
      <w:r>
        <w:rPr>
          <w:rFonts w:ascii="Open Sans" w:hAnsi="Open Sans" w:cs="Arial"/>
          <w:color w:val="333333"/>
        </w:rPr>
        <w:t>Ghitan</w:t>
      </w:r>
      <w:proofErr w:type="spellEnd"/>
      <w:r>
        <w:rPr>
          <w:rFonts w:ascii="Open Sans" w:hAnsi="Open Sans" w:cs="Arial"/>
          <w:color w:val="333333"/>
        </w:rPr>
        <w:t xml:space="preserve"> M. BMJ Case Rep. 2013 Jun 27;2013</w:t>
      </w:r>
    </w:p>
    <w:p w14:paraId="270B593D" w14:textId="77777777" w:rsidR="006F056A" w:rsidRDefault="006F056A" w:rsidP="006F056A">
      <w:pPr>
        <w:shd w:val="clear" w:color="auto" w:fill="FFFFFF"/>
        <w:rPr>
          <w:rFonts w:ascii="Open Sans" w:hAnsi="Open Sans" w:cs="Arial"/>
          <w:color w:val="333333"/>
        </w:rPr>
      </w:pPr>
    </w:p>
    <w:p w14:paraId="270B593E" w14:textId="77777777" w:rsidR="006F056A" w:rsidRDefault="006F056A" w:rsidP="006F056A">
      <w:pPr>
        <w:pStyle w:val="NormalWeb"/>
        <w:shd w:val="clear" w:color="auto" w:fill="FFFFFF"/>
        <w:rPr>
          <w:rFonts w:ascii="Open Sans" w:hAnsi="Open Sans" w:cs="Arial"/>
          <w:color w:val="333333"/>
        </w:rPr>
      </w:pPr>
      <w:r>
        <w:rPr>
          <w:rFonts w:ascii="Open Sans" w:hAnsi="Open Sans" w:cs="Arial"/>
          <w:color w:val="333333"/>
        </w:rPr>
        <w:t xml:space="preserve">Presumed </w:t>
      </w:r>
      <w:proofErr w:type="spellStart"/>
      <w:r>
        <w:rPr>
          <w:rFonts w:ascii="Open Sans" w:hAnsi="Open Sans" w:cs="Arial"/>
          <w:color w:val="333333"/>
        </w:rPr>
        <w:t>Tubercuous</w:t>
      </w:r>
      <w:proofErr w:type="spellEnd"/>
      <w:r>
        <w:rPr>
          <w:rFonts w:ascii="Open Sans" w:hAnsi="Open Sans" w:cs="Arial"/>
          <w:color w:val="333333"/>
        </w:rPr>
        <w:t xml:space="preserve"> </w:t>
      </w:r>
      <w:proofErr w:type="gramStart"/>
      <w:r>
        <w:rPr>
          <w:rFonts w:ascii="Open Sans" w:hAnsi="Open Sans" w:cs="Arial"/>
          <w:color w:val="333333"/>
        </w:rPr>
        <w:t>Neuro-Retinitis</w:t>
      </w:r>
      <w:proofErr w:type="gramEnd"/>
      <w:r>
        <w:rPr>
          <w:rFonts w:ascii="Open Sans" w:hAnsi="Open Sans" w:cs="Arial"/>
          <w:color w:val="333333"/>
        </w:rPr>
        <w:t xml:space="preserve"> in a Patient with Negative </w:t>
      </w:r>
      <w:proofErr w:type="spellStart"/>
      <w:r>
        <w:rPr>
          <w:rFonts w:ascii="Open Sans" w:hAnsi="Open Sans" w:cs="Arial"/>
          <w:color w:val="333333"/>
        </w:rPr>
        <w:t>Quantiferon</w:t>
      </w:r>
      <w:proofErr w:type="spellEnd"/>
      <w:r>
        <w:rPr>
          <w:rFonts w:ascii="Open Sans" w:hAnsi="Open Sans" w:cs="Arial"/>
          <w:color w:val="333333"/>
        </w:rPr>
        <w:t xml:space="preserve"> Gold and Tuberculin Skin Tests</w:t>
      </w:r>
      <w:r>
        <w:rPr>
          <w:rFonts w:ascii="Open Sans" w:hAnsi="Open Sans" w:cs="Arial"/>
          <w:color w:val="333333"/>
        </w:rPr>
        <w:br/>
      </w:r>
      <w:r>
        <w:rPr>
          <w:rFonts w:ascii="Open Sans" w:hAnsi="Open Sans" w:cs="Arial"/>
          <w:b/>
          <w:bCs/>
          <w:color w:val="333333"/>
        </w:rPr>
        <w:t>Robert Husney MD</w:t>
      </w:r>
      <w:r>
        <w:rPr>
          <w:rFonts w:ascii="Open Sans" w:hAnsi="Open Sans" w:cs="Arial"/>
          <w:color w:val="333333"/>
        </w:rPr>
        <w:t xml:space="preserve">, Daniel Husney MD, Monica </w:t>
      </w:r>
      <w:proofErr w:type="spellStart"/>
      <w:r>
        <w:rPr>
          <w:rFonts w:ascii="Open Sans" w:hAnsi="Open Sans" w:cs="Arial"/>
          <w:color w:val="333333"/>
        </w:rPr>
        <w:t>Ghitan</w:t>
      </w:r>
      <w:proofErr w:type="spellEnd"/>
      <w:r>
        <w:rPr>
          <w:rFonts w:ascii="Open Sans" w:hAnsi="Open Sans" w:cs="Arial"/>
          <w:color w:val="333333"/>
        </w:rPr>
        <w:t xml:space="preserve"> MD, Edward K. Chapnick MD</w:t>
      </w:r>
      <w:r>
        <w:rPr>
          <w:rFonts w:ascii="Open Sans" w:hAnsi="Open Sans" w:cs="Arial"/>
          <w:color w:val="333333"/>
        </w:rPr>
        <w:br/>
      </w:r>
      <w:r>
        <w:rPr>
          <w:rFonts w:ascii="Open Sans" w:hAnsi="Open Sans" w:cs="Arial"/>
          <w:i/>
          <w:iCs/>
          <w:color w:val="333333"/>
        </w:rPr>
        <w:t>Infectious Disease in Clinical Practice 21(1):56-57, January 2013</w:t>
      </w:r>
    </w:p>
    <w:p w14:paraId="270B593F" w14:textId="77777777" w:rsidR="006F056A" w:rsidRDefault="006F056A" w:rsidP="006F056A">
      <w:pPr>
        <w:shd w:val="clear" w:color="auto" w:fill="FFFFFF"/>
        <w:rPr>
          <w:rFonts w:ascii="Open Sans" w:hAnsi="Open Sans" w:cs="Arial"/>
          <w:color w:val="333333"/>
        </w:rPr>
      </w:pPr>
    </w:p>
    <w:p w14:paraId="2F4DA3CD" w14:textId="77777777" w:rsidR="00FF5061" w:rsidRDefault="006F056A" w:rsidP="006F056A">
      <w:pPr>
        <w:pStyle w:val="NormalWeb"/>
        <w:shd w:val="clear" w:color="auto" w:fill="FFFFFF"/>
        <w:rPr>
          <w:rFonts w:ascii="Open Sans" w:hAnsi="Open Sans" w:cs="Arial"/>
          <w:b/>
          <w:bCs/>
          <w:color w:val="333333"/>
        </w:rPr>
      </w:pPr>
      <w:r>
        <w:rPr>
          <w:rFonts w:ascii="Open Sans" w:hAnsi="Open Sans" w:cs="Arial"/>
          <w:color w:val="333333"/>
        </w:rPr>
        <w:t xml:space="preserve">Nocardia </w:t>
      </w:r>
      <w:proofErr w:type="spellStart"/>
      <w:r>
        <w:rPr>
          <w:rFonts w:ascii="Open Sans" w:hAnsi="Open Sans" w:cs="Arial"/>
          <w:color w:val="333333"/>
        </w:rPr>
        <w:t>Exalbida</w:t>
      </w:r>
      <w:proofErr w:type="spellEnd"/>
      <w:r>
        <w:rPr>
          <w:rFonts w:ascii="Open Sans" w:hAnsi="Open Sans" w:cs="Arial"/>
          <w:color w:val="333333"/>
        </w:rPr>
        <w:t xml:space="preserve"> Endophthalmitis Leading to Blindness in an Immunocompetent Sewer Plant Worker.</w:t>
      </w:r>
      <w:r>
        <w:rPr>
          <w:rFonts w:ascii="Open Sans" w:hAnsi="Open Sans" w:cs="Arial"/>
          <w:color w:val="333333"/>
        </w:rPr>
        <w:br/>
      </w:r>
    </w:p>
    <w:p w14:paraId="270B5940" w14:textId="55A4D35E" w:rsidR="006F056A" w:rsidRDefault="006F056A" w:rsidP="006F056A">
      <w:pPr>
        <w:pStyle w:val="NormalWeb"/>
        <w:shd w:val="clear" w:color="auto" w:fill="FFFFFF"/>
        <w:rPr>
          <w:rFonts w:ascii="Open Sans" w:hAnsi="Open Sans" w:cs="Arial"/>
          <w:color w:val="333333"/>
        </w:rPr>
      </w:pPr>
      <w:r>
        <w:rPr>
          <w:rFonts w:ascii="Open Sans" w:hAnsi="Open Sans" w:cs="Arial"/>
          <w:b/>
          <w:bCs/>
          <w:color w:val="333333"/>
        </w:rPr>
        <w:t>Robert Husney MD</w:t>
      </w:r>
      <w:r>
        <w:rPr>
          <w:rFonts w:ascii="Open Sans" w:hAnsi="Open Sans" w:cs="Arial"/>
          <w:color w:val="333333"/>
        </w:rPr>
        <w:t xml:space="preserve">, Daniel Husney MD, Monica </w:t>
      </w:r>
      <w:proofErr w:type="spellStart"/>
      <w:r>
        <w:rPr>
          <w:rFonts w:ascii="Open Sans" w:hAnsi="Open Sans" w:cs="Arial"/>
          <w:color w:val="333333"/>
        </w:rPr>
        <w:t>Ghitan</w:t>
      </w:r>
      <w:proofErr w:type="spellEnd"/>
      <w:r>
        <w:rPr>
          <w:rFonts w:ascii="Open Sans" w:hAnsi="Open Sans" w:cs="Arial"/>
          <w:color w:val="333333"/>
        </w:rPr>
        <w:t xml:space="preserve"> MD, Edward Chapnick MD </w:t>
      </w:r>
      <w:r>
        <w:rPr>
          <w:rFonts w:ascii="Open Sans" w:hAnsi="Open Sans" w:cs="Arial"/>
          <w:i/>
          <w:iCs/>
          <w:color w:val="333333"/>
        </w:rPr>
        <w:t>Cases recognized at the annual Maimonides Research Day 2012</w:t>
      </w:r>
    </w:p>
    <w:p w14:paraId="68CDFA80" w14:textId="5091C377" w:rsidR="004D3E38" w:rsidRDefault="006F056A" w:rsidP="00052755">
      <w:pPr>
        <w:pStyle w:val="NormalWeb"/>
        <w:shd w:val="clear" w:color="auto" w:fill="FFFFFF"/>
        <w:rPr>
          <w:rFonts w:ascii="Open Sans" w:hAnsi="Open Sans" w:cs="Arial"/>
          <w:b/>
          <w:bCs/>
          <w:color w:val="333333"/>
        </w:rPr>
      </w:pPr>
      <w:r>
        <w:rPr>
          <w:rFonts w:ascii="Open Sans" w:hAnsi="Open Sans" w:cs="Arial"/>
          <w:color w:val="333333"/>
        </w:rPr>
        <w:t>Acute HIV Sero-converter presenting with Acute renal failure, Pancytopenia and Rhabdomyolysis</w:t>
      </w:r>
    </w:p>
    <w:p w14:paraId="270B5942" w14:textId="6A6CBE50" w:rsidR="007A47D0" w:rsidRDefault="006F056A" w:rsidP="00052755">
      <w:pPr>
        <w:pStyle w:val="NormalWeb"/>
        <w:shd w:val="clear" w:color="auto" w:fill="FFFFFF"/>
      </w:pPr>
      <w:r>
        <w:rPr>
          <w:rFonts w:ascii="Open Sans" w:hAnsi="Open Sans" w:cs="Arial"/>
          <w:b/>
          <w:bCs/>
          <w:color w:val="333333"/>
        </w:rPr>
        <w:t>Robert Husney MD</w:t>
      </w:r>
      <w:r>
        <w:rPr>
          <w:rFonts w:ascii="Open Sans" w:hAnsi="Open Sans" w:cs="Arial"/>
          <w:color w:val="333333"/>
        </w:rPr>
        <w:t>, Steven Guttman MD</w:t>
      </w:r>
      <w:r>
        <w:rPr>
          <w:rFonts w:ascii="Open Sans" w:hAnsi="Open Sans" w:cs="Arial"/>
          <w:color w:val="333333"/>
        </w:rPr>
        <w:br/>
      </w:r>
      <w:r>
        <w:rPr>
          <w:rFonts w:ascii="Open Sans" w:hAnsi="Open Sans" w:cs="Arial"/>
          <w:i/>
          <w:iCs/>
          <w:color w:val="333333"/>
        </w:rPr>
        <w:t>American College of Physicians - 2010 Annual Poster presentation</w:t>
      </w:r>
      <w:r w:rsidR="007A47D0">
        <w:tab/>
      </w:r>
    </w:p>
    <w:sectPr w:rsidR="007A47D0" w:rsidSect="00F45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1B6C9" w14:textId="77777777" w:rsidR="00C713BD" w:rsidRDefault="00C713BD" w:rsidP="004971B6">
      <w:pPr>
        <w:spacing w:after="0" w:line="240" w:lineRule="auto"/>
      </w:pPr>
      <w:r>
        <w:separator/>
      </w:r>
    </w:p>
  </w:endnote>
  <w:endnote w:type="continuationSeparator" w:id="0">
    <w:p w14:paraId="694C09EB" w14:textId="77777777" w:rsidR="00C713BD" w:rsidRDefault="00C713BD" w:rsidP="00497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0499" w14:textId="77777777" w:rsidR="00C713BD" w:rsidRDefault="00C713BD" w:rsidP="004971B6">
      <w:pPr>
        <w:spacing w:after="0" w:line="240" w:lineRule="auto"/>
      </w:pPr>
      <w:r>
        <w:separator/>
      </w:r>
    </w:p>
  </w:footnote>
  <w:footnote w:type="continuationSeparator" w:id="0">
    <w:p w14:paraId="20B8C1F2" w14:textId="77777777" w:rsidR="00C713BD" w:rsidRDefault="00C713BD" w:rsidP="00497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A6D11"/>
    <w:multiLevelType w:val="multilevel"/>
    <w:tmpl w:val="C7BE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116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F29"/>
    <w:rsid w:val="00032FB8"/>
    <w:rsid w:val="00052755"/>
    <w:rsid w:val="00054991"/>
    <w:rsid w:val="00107F76"/>
    <w:rsid w:val="0011760E"/>
    <w:rsid w:val="001341E5"/>
    <w:rsid w:val="00145C9A"/>
    <w:rsid w:val="00150662"/>
    <w:rsid w:val="00170896"/>
    <w:rsid w:val="001806B1"/>
    <w:rsid w:val="001B5B4E"/>
    <w:rsid w:val="001E731F"/>
    <w:rsid w:val="00280D0D"/>
    <w:rsid w:val="0029449A"/>
    <w:rsid w:val="002D17D6"/>
    <w:rsid w:val="00341642"/>
    <w:rsid w:val="0036323C"/>
    <w:rsid w:val="00394DAB"/>
    <w:rsid w:val="003C067E"/>
    <w:rsid w:val="004847F0"/>
    <w:rsid w:val="004971B6"/>
    <w:rsid w:val="004A4788"/>
    <w:rsid w:val="004A69F1"/>
    <w:rsid w:val="004D3E38"/>
    <w:rsid w:val="004D7658"/>
    <w:rsid w:val="0053395D"/>
    <w:rsid w:val="00540FB9"/>
    <w:rsid w:val="00566BC6"/>
    <w:rsid w:val="0057437E"/>
    <w:rsid w:val="00595D45"/>
    <w:rsid w:val="005B1F29"/>
    <w:rsid w:val="005F6C89"/>
    <w:rsid w:val="006C1F06"/>
    <w:rsid w:val="006C3CE7"/>
    <w:rsid w:val="006C643B"/>
    <w:rsid w:val="006D7E1B"/>
    <w:rsid w:val="006E68A0"/>
    <w:rsid w:val="006F056A"/>
    <w:rsid w:val="007259AB"/>
    <w:rsid w:val="00726EC0"/>
    <w:rsid w:val="007339B3"/>
    <w:rsid w:val="00776932"/>
    <w:rsid w:val="0078129C"/>
    <w:rsid w:val="007A47D0"/>
    <w:rsid w:val="0089430A"/>
    <w:rsid w:val="008C1AF6"/>
    <w:rsid w:val="00942211"/>
    <w:rsid w:val="009507A8"/>
    <w:rsid w:val="0095684E"/>
    <w:rsid w:val="00987026"/>
    <w:rsid w:val="00993827"/>
    <w:rsid w:val="009A4161"/>
    <w:rsid w:val="009B314E"/>
    <w:rsid w:val="009D4F0B"/>
    <w:rsid w:val="009F2629"/>
    <w:rsid w:val="00A2561C"/>
    <w:rsid w:val="00A354FA"/>
    <w:rsid w:val="00A3751D"/>
    <w:rsid w:val="00A54493"/>
    <w:rsid w:val="00A85B1F"/>
    <w:rsid w:val="00B4566F"/>
    <w:rsid w:val="00BE0285"/>
    <w:rsid w:val="00C109BA"/>
    <w:rsid w:val="00C463CA"/>
    <w:rsid w:val="00C713BD"/>
    <w:rsid w:val="00C958E8"/>
    <w:rsid w:val="00CD094B"/>
    <w:rsid w:val="00D04149"/>
    <w:rsid w:val="00D23C3B"/>
    <w:rsid w:val="00D34E2A"/>
    <w:rsid w:val="00D47BC6"/>
    <w:rsid w:val="00D643EC"/>
    <w:rsid w:val="00D8735C"/>
    <w:rsid w:val="00DC484E"/>
    <w:rsid w:val="00DE2BA7"/>
    <w:rsid w:val="00E33127"/>
    <w:rsid w:val="00E51E83"/>
    <w:rsid w:val="00E55BA0"/>
    <w:rsid w:val="00E95A20"/>
    <w:rsid w:val="00EA17E0"/>
    <w:rsid w:val="00EA470F"/>
    <w:rsid w:val="00EB633C"/>
    <w:rsid w:val="00EF7CAD"/>
    <w:rsid w:val="00F23AC5"/>
    <w:rsid w:val="00F451FE"/>
    <w:rsid w:val="00FB337A"/>
    <w:rsid w:val="00FC6301"/>
    <w:rsid w:val="00FF5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B5914"/>
  <w15:docId w15:val="{1DD4D2DB-19E6-412D-8D75-9E1A028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1F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38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05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F29"/>
    <w:rPr>
      <w:rFonts w:ascii="Segoe UI" w:hAnsi="Segoe UI" w:cs="Segoe UI"/>
      <w:sz w:val="18"/>
      <w:szCs w:val="18"/>
    </w:rPr>
  </w:style>
  <w:style w:type="character" w:styleId="BookTitle">
    <w:name w:val="Book Title"/>
    <w:basedOn w:val="DefaultParagraphFont"/>
    <w:uiPriority w:val="33"/>
    <w:qFormat/>
    <w:rsid w:val="00280D0D"/>
    <w:rPr>
      <w:b/>
      <w:bCs/>
      <w:i/>
      <w:iCs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9938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99382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82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827"/>
    <w:rPr>
      <w:i/>
      <w:iCs/>
      <w:color w:val="5B9BD5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9B31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14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B314E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9B314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14E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497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1B6"/>
  </w:style>
  <w:style w:type="paragraph" w:styleId="Footer">
    <w:name w:val="footer"/>
    <w:basedOn w:val="Normal"/>
    <w:link w:val="FooterChar"/>
    <w:uiPriority w:val="99"/>
    <w:unhideWhenUsed/>
    <w:rsid w:val="00497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1B6"/>
  </w:style>
  <w:style w:type="character" w:styleId="Strong">
    <w:name w:val="Strong"/>
    <w:basedOn w:val="DefaultParagraphFont"/>
    <w:uiPriority w:val="22"/>
    <w:qFormat/>
    <w:rsid w:val="007A47D0"/>
    <w:rPr>
      <w:b/>
      <w:bCs/>
      <w:i w:val="0"/>
      <w:iCs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A47D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F05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246066">
      <w:bodyDiv w:val="1"/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  <w:divsChild>
        <w:div w:id="1859470290">
          <w:marLeft w:val="0"/>
          <w:marRight w:val="0"/>
          <w:marTop w:val="0"/>
          <w:marBottom w:val="0"/>
          <w:divBdr>
            <w:top w:val="single" w:sz="48" w:space="0" w:color="0F55A5"/>
            <w:left w:val="single" w:sz="6" w:space="0" w:color="141432"/>
            <w:bottom w:val="none" w:sz="0" w:space="0" w:color="auto"/>
            <w:right w:val="single" w:sz="6" w:space="0" w:color="141432"/>
          </w:divBdr>
          <w:divsChild>
            <w:div w:id="2762600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75352">
                  <w:marLeft w:val="0"/>
                  <w:marRight w:val="0"/>
                  <w:marTop w:val="0"/>
                  <w:marBottom w:val="110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7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5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852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7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9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35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Husney</dc:creator>
  <cp:lastModifiedBy>Robert Husney</cp:lastModifiedBy>
  <cp:revision>15</cp:revision>
  <cp:lastPrinted>2014-05-28T22:24:00Z</cp:lastPrinted>
  <dcterms:created xsi:type="dcterms:W3CDTF">2025-01-28T17:58:00Z</dcterms:created>
  <dcterms:modified xsi:type="dcterms:W3CDTF">2026-01-08T22:36:00Z</dcterms:modified>
</cp:coreProperties>
</file>